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416BA" w14:textId="162E0FFC" w:rsidR="00FA2237" w:rsidRPr="00FA2237" w:rsidRDefault="00500225" w:rsidP="00FA2237">
      <w:pPr>
        <w:rPr>
          <w:b/>
          <w:bCs/>
        </w:rPr>
      </w:pPr>
      <w:r w:rsidRPr="00DC5F81">
        <w:rPr>
          <w:b/>
          <w:bCs/>
          <w:highlight w:val="yellow"/>
        </w:rPr>
        <w:t>Presentation Title, max 16 words (NO authors or affiliations!)</w:t>
      </w:r>
    </w:p>
    <w:p w14:paraId="469C835D" w14:textId="77777777" w:rsidR="00FA2237" w:rsidRDefault="00FA2237" w:rsidP="00FA2237"/>
    <w:p w14:paraId="0873E8B1" w14:textId="6015B1C4" w:rsidR="00FA2237" w:rsidRPr="00FA2237" w:rsidRDefault="00FA2237" w:rsidP="00FA2237">
      <w:pPr>
        <w:rPr>
          <w:b/>
          <w:bCs/>
        </w:rPr>
      </w:pPr>
      <w:r w:rsidRPr="00FA2237">
        <w:rPr>
          <w:b/>
          <w:bCs/>
        </w:rPr>
        <w:t>Instructions</w:t>
      </w:r>
    </w:p>
    <w:p w14:paraId="3E91C95F" w14:textId="77777777" w:rsidR="00FA2237" w:rsidRDefault="00FA2237" w:rsidP="00FA2237">
      <w:r w:rsidRPr="00FA2237">
        <w:t>Your extended abstract should be in English, just 4 pages long including all figures, tables and references (font is 12pt Times New Roman). Section Headings are bold and the paragraphs are justified and separated by blank line. Final formatting will be made by the publisher.</w:t>
      </w:r>
    </w:p>
    <w:p w14:paraId="319B42AC" w14:textId="77777777" w:rsidR="00FA2237" w:rsidRDefault="00FA2237" w:rsidP="00FA2237"/>
    <w:p w14:paraId="177A28DB" w14:textId="79E71847" w:rsidR="00FA2237" w:rsidRDefault="00FA2237" w:rsidP="00FA2237">
      <w:r w:rsidRPr="00FA2237">
        <w:t>Notification of acceptance is up to five days after papers submission.</w:t>
      </w:r>
    </w:p>
    <w:p w14:paraId="740F594B" w14:textId="77777777" w:rsidR="00FA2237" w:rsidRDefault="00FA2237" w:rsidP="00FA2237"/>
    <w:p w14:paraId="30EA8459" w14:textId="476E1523" w:rsidR="00FA2237" w:rsidRPr="00FA2237" w:rsidRDefault="00FA2237" w:rsidP="00FA2237">
      <w:pPr>
        <w:rPr>
          <w:b/>
          <w:bCs/>
        </w:rPr>
      </w:pPr>
      <w:r w:rsidRPr="00FA2237">
        <w:rPr>
          <w:b/>
          <w:bCs/>
        </w:rPr>
        <w:t>Call for papers and deadlines</w:t>
      </w:r>
    </w:p>
    <w:p w14:paraId="2FE42539" w14:textId="25CCD2EA" w:rsidR="00FA2237" w:rsidRPr="00890177" w:rsidRDefault="00FA2237" w:rsidP="00890177">
      <w:pPr>
        <w:pStyle w:val="Normal11ptjustified"/>
        <w:numPr>
          <w:ilvl w:val="0"/>
          <w:numId w:val="8"/>
        </w:numPr>
        <w:tabs>
          <w:tab w:val="num" w:pos="644"/>
        </w:tabs>
        <w:ind w:left="505" w:hanging="145"/>
        <w:rPr>
          <w:sz w:val="24"/>
          <w:szCs w:val="24"/>
        </w:rPr>
      </w:pPr>
      <w:r w:rsidRPr="00890177">
        <w:rPr>
          <w:sz w:val="24"/>
          <w:szCs w:val="24"/>
        </w:rPr>
        <w:t>Open Call for extended abstracts: March 10, 2024</w:t>
      </w:r>
    </w:p>
    <w:p w14:paraId="5E74BBD8" w14:textId="2A578413" w:rsidR="00FA2237" w:rsidRPr="00890177" w:rsidRDefault="00FA2237" w:rsidP="00890177">
      <w:pPr>
        <w:pStyle w:val="Normal11ptjustified"/>
        <w:numPr>
          <w:ilvl w:val="0"/>
          <w:numId w:val="8"/>
        </w:numPr>
        <w:tabs>
          <w:tab w:val="num" w:pos="644"/>
        </w:tabs>
        <w:ind w:left="505" w:hanging="145"/>
        <w:rPr>
          <w:sz w:val="24"/>
          <w:szCs w:val="24"/>
        </w:rPr>
      </w:pPr>
      <w:r w:rsidRPr="00890177">
        <w:rPr>
          <w:sz w:val="24"/>
          <w:szCs w:val="24"/>
        </w:rPr>
        <w:t>Opening registration: March 15, 2024</w:t>
      </w:r>
    </w:p>
    <w:p w14:paraId="3F5739E4" w14:textId="1B179CD6" w:rsidR="00FA2237" w:rsidRPr="00890177" w:rsidRDefault="00FA2237" w:rsidP="00890177">
      <w:pPr>
        <w:pStyle w:val="Normal11ptjustified"/>
        <w:numPr>
          <w:ilvl w:val="0"/>
          <w:numId w:val="8"/>
        </w:numPr>
        <w:tabs>
          <w:tab w:val="num" w:pos="644"/>
        </w:tabs>
        <w:ind w:left="505" w:hanging="145"/>
        <w:rPr>
          <w:sz w:val="24"/>
          <w:szCs w:val="24"/>
        </w:rPr>
      </w:pPr>
      <w:r w:rsidRPr="00890177">
        <w:rPr>
          <w:sz w:val="24"/>
          <w:szCs w:val="24"/>
        </w:rPr>
        <w:t>Extended abstract submission deadline*: April 20, 2024</w:t>
      </w:r>
    </w:p>
    <w:p w14:paraId="1054B34D" w14:textId="39C4A691" w:rsidR="00FA2237" w:rsidRPr="00890177" w:rsidRDefault="00FA2237" w:rsidP="00890177">
      <w:pPr>
        <w:pStyle w:val="Normal11ptjustified"/>
        <w:numPr>
          <w:ilvl w:val="0"/>
          <w:numId w:val="8"/>
        </w:numPr>
        <w:tabs>
          <w:tab w:val="num" w:pos="644"/>
        </w:tabs>
        <w:ind w:left="505" w:hanging="145"/>
        <w:rPr>
          <w:sz w:val="24"/>
          <w:szCs w:val="24"/>
        </w:rPr>
      </w:pPr>
      <w:r w:rsidRPr="00890177">
        <w:rPr>
          <w:sz w:val="24"/>
          <w:szCs w:val="24"/>
        </w:rPr>
        <w:t>Pre-registration deadline: May 1, 2024</w:t>
      </w:r>
    </w:p>
    <w:p w14:paraId="664C2813" w14:textId="78EDDE0A" w:rsidR="00FA2237" w:rsidRPr="00890177" w:rsidRDefault="00FA2237" w:rsidP="00890177">
      <w:pPr>
        <w:pStyle w:val="Normal11ptjustified"/>
        <w:numPr>
          <w:ilvl w:val="0"/>
          <w:numId w:val="8"/>
        </w:numPr>
        <w:tabs>
          <w:tab w:val="num" w:pos="644"/>
        </w:tabs>
        <w:ind w:left="505" w:hanging="145"/>
        <w:rPr>
          <w:sz w:val="24"/>
          <w:szCs w:val="24"/>
        </w:rPr>
      </w:pPr>
      <w:r w:rsidRPr="00890177">
        <w:rPr>
          <w:sz w:val="24"/>
          <w:szCs w:val="24"/>
        </w:rPr>
        <w:t>Registration and papers submission: komsne@yahoo.com</w:t>
      </w:r>
    </w:p>
    <w:p w14:paraId="493C05BF" w14:textId="77777777" w:rsidR="00FA2237" w:rsidRDefault="00FA2237" w:rsidP="00FA2237"/>
    <w:p w14:paraId="05882621" w14:textId="2A5E4BAF" w:rsidR="00FA2237" w:rsidRDefault="00FA2237" w:rsidP="00FA2237">
      <w:r>
        <w:t>*</w:t>
      </w:r>
      <w:r w:rsidRPr="00FA2237">
        <w:t>Notification of acceptance of the extended abstract is up to five days after papers submission.</w:t>
      </w:r>
    </w:p>
    <w:p w14:paraId="23F40E05" w14:textId="77777777" w:rsidR="00890177" w:rsidRDefault="00890177" w:rsidP="00FA2237"/>
    <w:p w14:paraId="290351EC" w14:textId="64A240E2" w:rsidR="00890177" w:rsidRDefault="00890177" w:rsidP="00890177">
      <w:pPr>
        <w:jc w:val="center"/>
      </w:pPr>
      <w:r>
        <w:rPr>
          <w:noProof/>
        </w:rPr>
        <w:drawing>
          <wp:inline distT="0" distB="0" distL="0" distR="0" wp14:anchorId="2D0792E9" wp14:editId="721682BB">
            <wp:extent cx="3261360" cy="31762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1360" cy="3176270"/>
                    </a:xfrm>
                    <a:prstGeom prst="rect">
                      <a:avLst/>
                    </a:prstGeom>
                    <a:noFill/>
                  </pic:spPr>
                </pic:pic>
              </a:graphicData>
            </a:graphic>
          </wp:inline>
        </w:drawing>
      </w:r>
    </w:p>
    <w:p w14:paraId="3492629E" w14:textId="44FCA6CF" w:rsidR="00890177" w:rsidRPr="00500225" w:rsidRDefault="00890177" w:rsidP="00FA2237">
      <w:r w:rsidRPr="00500225">
        <w:rPr>
          <w:b/>
          <w:bCs/>
        </w:rPr>
        <w:t>Figure 1</w:t>
      </w:r>
      <w:r w:rsidRPr="00500225">
        <w:t xml:space="preserve"> This is an example of a figure imported from jpeg (courtesy of Gilles </w:t>
      </w:r>
      <w:proofErr w:type="spellStart"/>
      <w:r w:rsidRPr="00500225">
        <w:t>Lambaré</w:t>
      </w:r>
      <w:proofErr w:type="spellEnd"/>
      <w:r w:rsidRPr="00500225">
        <w:t>).</w:t>
      </w:r>
    </w:p>
    <w:p w14:paraId="4C9C8A67" w14:textId="77777777" w:rsidR="00890177" w:rsidRDefault="00890177" w:rsidP="00FA2237"/>
    <w:p w14:paraId="7FE600FB" w14:textId="77777777" w:rsidR="00890177" w:rsidRPr="00890177" w:rsidRDefault="00890177" w:rsidP="00890177">
      <w:pPr>
        <w:rPr>
          <w:b/>
          <w:bCs/>
        </w:rPr>
      </w:pPr>
      <w:r w:rsidRPr="00890177">
        <w:rPr>
          <w:b/>
          <w:bCs/>
        </w:rPr>
        <w:t>Examples (Optional)</w:t>
      </w:r>
    </w:p>
    <w:p w14:paraId="38B63879" w14:textId="77777777" w:rsidR="00890177" w:rsidRDefault="00890177" w:rsidP="00890177">
      <w:r>
        <w:t>Example text, please delete if you don't use it.</w:t>
      </w:r>
    </w:p>
    <w:p w14:paraId="41A14509" w14:textId="77777777" w:rsidR="00890177" w:rsidRDefault="00890177" w:rsidP="00890177"/>
    <w:p w14:paraId="62E24442" w14:textId="77777777" w:rsidR="00890177" w:rsidRPr="00890177" w:rsidRDefault="00890177" w:rsidP="00890177">
      <w:pPr>
        <w:rPr>
          <w:b/>
          <w:bCs/>
        </w:rPr>
      </w:pPr>
      <w:r w:rsidRPr="00890177">
        <w:rPr>
          <w:b/>
          <w:bCs/>
        </w:rPr>
        <w:t>Conclusions</w:t>
      </w:r>
    </w:p>
    <w:p w14:paraId="3F3586A4" w14:textId="77777777" w:rsidR="00890177" w:rsidRDefault="00890177" w:rsidP="00890177">
      <w:r>
        <w:t>This is the first sentence of the conclusion.</w:t>
      </w:r>
    </w:p>
    <w:p w14:paraId="037B108E" w14:textId="77777777" w:rsidR="00890177" w:rsidRDefault="00890177" w:rsidP="00890177"/>
    <w:p w14:paraId="2336DC4C" w14:textId="77777777" w:rsidR="00890177" w:rsidRPr="00890177" w:rsidRDefault="00890177" w:rsidP="00890177">
      <w:pPr>
        <w:rPr>
          <w:b/>
          <w:bCs/>
        </w:rPr>
      </w:pPr>
      <w:r w:rsidRPr="00890177">
        <w:rPr>
          <w:b/>
          <w:bCs/>
        </w:rPr>
        <w:t>Acknowledgements (Optional)</w:t>
      </w:r>
    </w:p>
    <w:p w14:paraId="53F7EF4A" w14:textId="1942140D" w:rsidR="00890177" w:rsidRDefault="00890177" w:rsidP="00890177">
      <w:r>
        <w:t>The submission deadline is 20 April 2024 (23:59 CET)!</w:t>
      </w:r>
    </w:p>
    <w:p w14:paraId="69A3C18C" w14:textId="77777777" w:rsidR="00890177" w:rsidRDefault="00890177" w:rsidP="00890177"/>
    <w:p w14:paraId="4A4505A1" w14:textId="77777777" w:rsidR="00890177" w:rsidRPr="00890177" w:rsidRDefault="00890177" w:rsidP="00890177">
      <w:pPr>
        <w:rPr>
          <w:b/>
          <w:bCs/>
        </w:rPr>
      </w:pPr>
      <w:r w:rsidRPr="00890177">
        <w:rPr>
          <w:b/>
          <w:bCs/>
        </w:rPr>
        <w:t>References</w:t>
      </w:r>
    </w:p>
    <w:p w14:paraId="58E61327" w14:textId="3DD38835" w:rsidR="00890177" w:rsidRPr="00FA2237" w:rsidRDefault="00890177" w:rsidP="00890177">
      <w:r>
        <w:t>This is the first sentence of the References section.</w:t>
      </w:r>
    </w:p>
    <w:sectPr w:rsidR="00890177" w:rsidRPr="00FA2237" w:rsidSect="00DD5BD8">
      <w:type w:val="continuous"/>
      <w:pgSz w:w="11905" w:h="16837" w:code="9"/>
      <w:pgMar w:top="1418" w:right="1418" w:bottom="1418" w:left="1418" w:header="709" w:footer="709" w:gutter="0"/>
      <w:cols w:space="45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8D0F3" w14:textId="77777777" w:rsidR="00DD5BD8" w:rsidRDefault="00DD5BD8" w:rsidP="00FA2237">
      <w:r>
        <w:separator/>
      </w:r>
    </w:p>
  </w:endnote>
  <w:endnote w:type="continuationSeparator" w:id="0">
    <w:p w14:paraId="4EB94F96" w14:textId="77777777" w:rsidR="00DD5BD8" w:rsidRDefault="00DD5BD8" w:rsidP="00FA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PL">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0B439" w14:textId="77777777" w:rsidR="00DD5BD8" w:rsidRDefault="00DD5BD8" w:rsidP="00FA2237">
      <w:r>
        <w:separator/>
      </w:r>
    </w:p>
  </w:footnote>
  <w:footnote w:type="continuationSeparator" w:id="0">
    <w:p w14:paraId="75F5EDCE" w14:textId="77777777" w:rsidR="00DD5BD8" w:rsidRDefault="00DD5BD8" w:rsidP="00FA2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438296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B20F30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F46EB4"/>
    <w:multiLevelType w:val="multilevel"/>
    <w:tmpl w:val="8B1082BA"/>
    <w:lvl w:ilvl="0">
      <w:start w:val="1"/>
      <w:numFmt w:val="decimal"/>
      <w:lvlText w:val="%1."/>
      <w:legacy w:legacy="1" w:legacySpace="120" w:legacyIndent="170"/>
      <w:lvlJc w:val="left"/>
      <w:pPr>
        <w:ind w:left="170" w:hanging="170"/>
      </w:pPr>
    </w:lvl>
    <w:lvl w:ilvl="1">
      <w:start w:val="1"/>
      <w:numFmt w:val="none"/>
      <w:lvlText w:val="o"/>
      <w:legacy w:legacy="1" w:legacySpace="120" w:legacyIndent="360"/>
      <w:lvlJc w:val="left"/>
      <w:pPr>
        <w:ind w:left="530" w:hanging="360"/>
      </w:pPr>
      <w:rPr>
        <w:rFonts w:ascii="Courier New" w:hAnsi="Courier New" w:hint="default"/>
      </w:rPr>
    </w:lvl>
    <w:lvl w:ilvl="2">
      <w:start w:val="1"/>
      <w:numFmt w:val="none"/>
      <w:lvlText w:val=""/>
      <w:legacy w:legacy="1" w:legacySpace="120" w:legacyIndent="360"/>
      <w:lvlJc w:val="left"/>
      <w:pPr>
        <w:ind w:left="890" w:hanging="360"/>
      </w:pPr>
      <w:rPr>
        <w:rFonts w:ascii="Wingdings" w:hAnsi="Wingdings" w:hint="default"/>
      </w:rPr>
    </w:lvl>
    <w:lvl w:ilvl="3">
      <w:start w:val="1"/>
      <w:numFmt w:val="none"/>
      <w:lvlText w:val=""/>
      <w:legacy w:legacy="1" w:legacySpace="120" w:legacyIndent="360"/>
      <w:lvlJc w:val="left"/>
      <w:pPr>
        <w:ind w:left="1250" w:hanging="360"/>
      </w:pPr>
      <w:rPr>
        <w:rFonts w:ascii="Symbol" w:hAnsi="Symbol" w:hint="default"/>
      </w:rPr>
    </w:lvl>
    <w:lvl w:ilvl="4">
      <w:start w:val="1"/>
      <w:numFmt w:val="none"/>
      <w:lvlText w:val="o"/>
      <w:legacy w:legacy="1" w:legacySpace="120" w:legacyIndent="360"/>
      <w:lvlJc w:val="left"/>
      <w:pPr>
        <w:ind w:left="1610" w:hanging="360"/>
      </w:pPr>
      <w:rPr>
        <w:rFonts w:ascii="Courier New" w:hAnsi="Courier New" w:hint="default"/>
      </w:rPr>
    </w:lvl>
    <w:lvl w:ilvl="5">
      <w:start w:val="1"/>
      <w:numFmt w:val="none"/>
      <w:lvlText w:val=""/>
      <w:legacy w:legacy="1" w:legacySpace="120" w:legacyIndent="360"/>
      <w:lvlJc w:val="left"/>
      <w:pPr>
        <w:ind w:left="1970" w:hanging="360"/>
      </w:pPr>
      <w:rPr>
        <w:rFonts w:ascii="Wingdings" w:hAnsi="Wingdings" w:hint="default"/>
      </w:rPr>
    </w:lvl>
    <w:lvl w:ilvl="6">
      <w:start w:val="1"/>
      <w:numFmt w:val="none"/>
      <w:lvlText w:val=""/>
      <w:legacy w:legacy="1" w:legacySpace="120" w:legacyIndent="360"/>
      <w:lvlJc w:val="left"/>
      <w:pPr>
        <w:ind w:left="2330" w:hanging="360"/>
      </w:pPr>
      <w:rPr>
        <w:rFonts w:ascii="Symbol" w:hAnsi="Symbol" w:hint="default"/>
      </w:rPr>
    </w:lvl>
    <w:lvl w:ilvl="7">
      <w:start w:val="1"/>
      <w:numFmt w:val="none"/>
      <w:lvlText w:val="o"/>
      <w:legacy w:legacy="1" w:legacySpace="120" w:legacyIndent="360"/>
      <w:lvlJc w:val="left"/>
      <w:pPr>
        <w:ind w:left="2690" w:hanging="360"/>
      </w:pPr>
      <w:rPr>
        <w:rFonts w:ascii="Courier New" w:hAnsi="Courier New" w:hint="default"/>
      </w:rPr>
    </w:lvl>
    <w:lvl w:ilvl="8">
      <w:start w:val="1"/>
      <w:numFmt w:val="none"/>
      <w:lvlText w:val=""/>
      <w:legacy w:legacy="1" w:legacySpace="120" w:legacyIndent="360"/>
      <w:lvlJc w:val="left"/>
      <w:pPr>
        <w:ind w:left="3050" w:hanging="360"/>
      </w:pPr>
      <w:rPr>
        <w:rFonts w:ascii="Wingdings" w:hAnsi="Wingdings" w:hint="default"/>
      </w:rPr>
    </w:lvl>
  </w:abstractNum>
  <w:abstractNum w:abstractNumId="3" w15:restartNumberingAfterBreak="0">
    <w:nsid w:val="3C4B49B4"/>
    <w:multiLevelType w:val="hybridMultilevel"/>
    <w:tmpl w:val="800835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5D681D62"/>
    <w:multiLevelType w:val="multilevel"/>
    <w:tmpl w:val="FACE7C9C"/>
    <w:lvl w:ilvl="0">
      <w:start w:val="1"/>
      <w:numFmt w:val="decimal"/>
      <w:lvlText w:val="%1."/>
      <w:legacy w:legacy="1" w:legacySpace="120" w:legacyIndent="170"/>
      <w:lvlJc w:val="left"/>
      <w:pPr>
        <w:ind w:left="170" w:hanging="170"/>
      </w:pPr>
    </w:lvl>
    <w:lvl w:ilvl="1">
      <w:start w:val="1"/>
      <w:numFmt w:val="none"/>
      <w:lvlText w:val="o"/>
      <w:legacy w:legacy="1" w:legacySpace="120" w:legacyIndent="360"/>
      <w:lvlJc w:val="left"/>
      <w:pPr>
        <w:ind w:left="530" w:hanging="360"/>
      </w:pPr>
      <w:rPr>
        <w:rFonts w:ascii="Courier New" w:hAnsi="Courier New" w:hint="default"/>
      </w:rPr>
    </w:lvl>
    <w:lvl w:ilvl="2">
      <w:start w:val="1"/>
      <w:numFmt w:val="none"/>
      <w:lvlText w:val=""/>
      <w:legacy w:legacy="1" w:legacySpace="120" w:legacyIndent="360"/>
      <w:lvlJc w:val="left"/>
      <w:pPr>
        <w:ind w:left="890" w:hanging="360"/>
      </w:pPr>
      <w:rPr>
        <w:rFonts w:ascii="Wingdings" w:hAnsi="Wingdings" w:hint="default"/>
      </w:rPr>
    </w:lvl>
    <w:lvl w:ilvl="3">
      <w:start w:val="1"/>
      <w:numFmt w:val="none"/>
      <w:lvlText w:val=""/>
      <w:legacy w:legacy="1" w:legacySpace="120" w:legacyIndent="360"/>
      <w:lvlJc w:val="left"/>
      <w:pPr>
        <w:ind w:left="1250" w:hanging="360"/>
      </w:pPr>
      <w:rPr>
        <w:rFonts w:ascii="Symbol" w:hAnsi="Symbol" w:hint="default"/>
      </w:rPr>
    </w:lvl>
    <w:lvl w:ilvl="4">
      <w:start w:val="1"/>
      <w:numFmt w:val="none"/>
      <w:lvlText w:val="o"/>
      <w:legacy w:legacy="1" w:legacySpace="120" w:legacyIndent="360"/>
      <w:lvlJc w:val="left"/>
      <w:pPr>
        <w:ind w:left="1610" w:hanging="360"/>
      </w:pPr>
      <w:rPr>
        <w:rFonts w:ascii="Courier New" w:hAnsi="Courier New" w:hint="default"/>
      </w:rPr>
    </w:lvl>
    <w:lvl w:ilvl="5">
      <w:start w:val="1"/>
      <w:numFmt w:val="none"/>
      <w:lvlText w:val=""/>
      <w:legacy w:legacy="1" w:legacySpace="120" w:legacyIndent="360"/>
      <w:lvlJc w:val="left"/>
      <w:pPr>
        <w:ind w:left="1970" w:hanging="360"/>
      </w:pPr>
      <w:rPr>
        <w:rFonts w:ascii="Wingdings" w:hAnsi="Wingdings" w:hint="default"/>
      </w:rPr>
    </w:lvl>
    <w:lvl w:ilvl="6">
      <w:start w:val="1"/>
      <w:numFmt w:val="none"/>
      <w:lvlText w:val=""/>
      <w:legacy w:legacy="1" w:legacySpace="120" w:legacyIndent="360"/>
      <w:lvlJc w:val="left"/>
      <w:pPr>
        <w:ind w:left="2330" w:hanging="360"/>
      </w:pPr>
      <w:rPr>
        <w:rFonts w:ascii="Symbol" w:hAnsi="Symbol" w:hint="default"/>
      </w:rPr>
    </w:lvl>
    <w:lvl w:ilvl="7">
      <w:start w:val="1"/>
      <w:numFmt w:val="none"/>
      <w:lvlText w:val="o"/>
      <w:legacy w:legacy="1" w:legacySpace="120" w:legacyIndent="360"/>
      <w:lvlJc w:val="left"/>
      <w:pPr>
        <w:ind w:left="2690" w:hanging="360"/>
      </w:pPr>
      <w:rPr>
        <w:rFonts w:ascii="Courier New" w:hAnsi="Courier New" w:hint="default"/>
      </w:rPr>
    </w:lvl>
    <w:lvl w:ilvl="8">
      <w:start w:val="1"/>
      <w:numFmt w:val="none"/>
      <w:lvlText w:val=""/>
      <w:legacy w:legacy="1" w:legacySpace="120" w:legacyIndent="360"/>
      <w:lvlJc w:val="left"/>
      <w:pPr>
        <w:ind w:left="3050" w:hanging="360"/>
      </w:pPr>
      <w:rPr>
        <w:rFonts w:ascii="Wingdings" w:hAnsi="Wingdings" w:hint="default"/>
      </w:rPr>
    </w:lvl>
  </w:abstractNum>
  <w:abstractNum w:abstractNumId="5" w15:restartNumberingAfterBreak="0">
    <w:nsid w:val="752B4C62"/>
    <w:multiLevelType w:val="singleLevel"/>
    <w:tmpl w:val="91DE989E"/>
    <w:lvl w:ilvl="0">
      <w:start w:val="1"/>
      <w:numFmt w:val="bullet"/>
      <w:lvlText w:val=""/>
      <w:lvlJc w:val="left"/>
      <w:pPr>
        <w:tabs>
          <w:tab w:val="num" w:pos="360"/>
        </w:tabs>
        <w:ind w:left="284" w:hanging="284"/>
      </w:pPr>
      <w:rPr>
        <w:rFonts w:ascii="Wingdings" w:hAnsi="Wingdings" w:hint="default"/>
      </w:rPr>
    </w:lvl>
  </w:abstractNum>
  <w:num w:numId="1" w16cid:durableId="912814857">
    <w:abstractNumId w:val="1"/>
  </w:num>
  <w:num w:numId="2" w16cid:durableId="2094471497">
    <w:abstractNumId w:val="0"/>
  </w:num>
  <w:num w:numId="3" w16cid:durableId="789973580">
    <w:abstractNumId w:val="2"/>
  </w:num>
  <w:num w:numId="4" w16cid:durableId="923105038">
    <w:abstractNumId w:val="2"/>
    <w:lvlOverride w:ilvl="0">
      <w:lvl w:ilvl="0">
        <w:start w:val="1"/>
        <w:numFmt w:val="decimal"/>
        <w:lvlText w:val="%1."/>
        <w:legacy w:legacy="1" w:legacySpace="120" w:legacyIndent="170"/>
        <w:lvlJc w:val="left"/>
        <w:pPr>
          <w:ind w:left="170" w:hanging="170"/>
        </w:pPr>
      </w:lvl>
    </w:lvlOverride>
    <w:lvlOverride w:ilvl="1">
      <w:lvl w:ilvl="1">
        <w:start w:val="1"/>
        <w:numFmt w:val="none"/>
        <w:lvlText w:val="o"/>
        <w:legacy w:legacy="1" w:legacySpace="120" w:legacyIndent="360"/>
        <w:lvlJc w:val="left"/>
        <w:pPr>
          <w:ind w:left="530" w:hanging="360"/>
        </w:pPr>
        <w:rPr>
          <w:rFonts w:ascii="Courier New" w:hAnsi="Courier New" w:hint="default"/>
        </w:rPr>
      </w:lvl>
    </w:lvlOverride>
    <w:lvlOverride w:ilvl="2">
      <w:lvl w:ilvl="2">
        <w:start w:val="1"/>
        <w:numFmt w:val="none"/>
        <w:lvlText w:val=""/>
        <w:legacy w:legacy="1" w:legacySpace="120" w:legacyIndent="360"/>
        <w:lvlJc w:val="left"/>
        <w:pPr>
          <w:ind w:left="890" w:hanging="360"/>
        </w:pPr>
        <w:rPr>
          <w:rFonts w:ascii="Wingdings" w:hAnsi="Wingdings" w:hint="default"/>
        </w:rPr>
      </w:lvl>
    </w:lvlOverride>
    <w:lvlOverride w:ilvl="3">
      <w:lvl w:ilvl="3">
        <w:start w:val="1"/>
        <w:numFmt w:val="none"/>
        <w:lvlText w:val=""/>
        <w:legacy w:legacy="1" w:legacySpace="120" w:legacyIndent="360"/>
        <w:lvlJc w:val="left"/>
        <w:pPr>
          <w:ind w:left="1250" w:hanging="360"/>
        </w:pPr>
        <w:rPr>
          <w:rFonts w:ascii="Symbol" w:hAnsi="Symbol" w:hint="default"/>
        </w:rPr>
      </w:lvl>
    </w:lvlOverride>
    <w:lvlOverride w:ilvl="4">
      <w:lvl w:ilvl="4">
        <w:start w:val="1"/>
        <w:numFmt w:val="none"/>
        <w:lvlText w:val="o"/>
        <w:legacy w:legacy="1" w:legacySpace="120" w:legacyIndent="360"/>
        <w:lvlJc w:val="left"/>
        <w:pPr>
          <w:ind w:left="1610" w:hanging="360"/>
        </w:pPr>
        <w:rPr>
          <w:rFonts w:ascii="Courier New" w:hAnsi="Courier New" w:hint="default"/>
        </w:rPr>
      </w:lvl>
    </w:lvlOverride>
    <w:lvlOverride w:ilvl="5">
      <w:lvl w:ilvl="5">
        <w:start w:val="1"/>
        <w:numFmt w:val="none"/>
        <w:lvlText w:val=""/>
        <w:legacy w:legacy="1" w:legacySpace="120" w:legacyIndent="360"/>
        <w:lvlJc w:val="left"/>
        <w:pPr>
          <w:ind w:left="1970" w:hanging="360"/>
        </w:pPr>
        <w:rPr>
          <w:rFonts w:ascii="Wingdings" w:hAnsi="Wingdings" w:hint="default"/>
        </w:rPr>
      </w:lvl>
    </w:lvlOverride>
    <w:lvlOverride w:ilvl="6">
      <w:lvl w:ilvl="6">
        <w:start w:val="1"/>
        <w:numFmt w:val="none"/>
        <w:lvlText w:val=""/>
        <w:legacy w:legacy="1" w:legacySpace="120" w:legacyIndent="360"/>
        <w:lvlJc w:val="left"/>
        <w:pPr>
          <w:ind w:left="2330" w:hanging="360"/>
        </w:pPr>
        <w:rPr>
          <w:rFonts w:ascii="Symbol" w:hAnsi="Symbol" w:hint="default"/>
        </w:rPr>
      </w:lvl>
    </w:lvlOverride>
    <w:lvlOverride w:ilvl="7">
      <w:lvl w:ilvl="7">
        <w:start w:val="1"/>
        <w:numFmt w:val="none"/>
        <w:lvlText w:val="o"/>
        <w:legacy w:legacy="1" w:legacySpace="120" w:legacyIndent="360"/>
        <w:lvlJc w:val="left"/>
        <w:pPr>
          <w:ind w:left="2690" w:hanging="360"/>
        </w:pPr>
        <w:rPr>
          <w:rFonts w:ascii="Courier New" w:hAnsi="Courier New" w:hint="default"/>
        </w:rPr>
      </w:lvl>
    </w:lvlOverride>
    <w:lvlOverride w:ilvl="8">
      <w:lvl w:ilvl="8">
        <w:start w:val="1"/>
        <w:numFmt w:val="none"/>
        <w:lvlText w:val=""/>
        <w:legacy w:legacy="1" w:legacySpace="120" w:legacyIndent="360"/>
        <w:lvlJc w:val="left"/>
        <w:pPr>
          <w:ind w:left="3050" w:hanging="360"/>
        </w:pPr>
        <w:rPr>
          <w:rFonts w:ascii="Wingdings" w:hAnsi="Wingdings" w:hint="default"/>
        </w:rPr>
      </w:lvl>
    </w:lvlOverride>
  </w:num>
  <w:num w:numId="5" w16cid:durableId="857701369">
    <w:abstractNumId w:val="4"/>
  </w:num>
  <w:num w:numId="6" w16cid:durableId="1101996016">
    <w:abstractNumId w:val="4"/>
    <w:lvlOverride w:ilvl="0">
      <w:lvl w:ilvl="0">
        <w:start w:val="1"/>
        <w:numFmt w:val="decimal"/>
        <w:lvlText w:val="%1."/>
        <w:legacy w:legacy="1" w:legacySpace="120" w:legacyIndent="170"/>
        <w:lvlJc w:val="left"/>
        <w:pPr>
          <w:ind w:left="170" w:hanging="170"/>
        </w:pPr>
      </w:lvl>
    </w:lvlOverride>
    <w:lvlOverride w:ilvl="1">
      <w:lvl w:ilvl="1">
        <w:start w:val="1"/>
        <w:numFmt w:val="none"/>
        <w:lvlText w:val="o"/>
        <w:legacy w:legacy="1" w:legacySpace="120" w:legacyIndent="360"/>
        <w:lvlJc w:val="left"/>
        <w:pPr>
          <w:ind w:left="530" w:hanging="360"/>
        </w:pPr>
        <w:rPr>
          <w:rFonts w:ascii="Courier New" w:hAnsi="Courier New" w:hint="default"/>
        </w:rPr>
      </w:lvl>
    </w:lvlOverride>
    <w:lvlOverride w:ilvl="2">
      <w:lvl w:ilvl="2">
        <w:start w:val="1"/>
        <w:numFmt w:val="none"/>
        <w:lvlText w:val=""/>
        <w:legacy w:legacy="1" w:legacySpace="120" w:legacyIndent="360"/>
        <w:lvlJc w:val="left"/>
        <w:pPr>
          <w:ind w:left="890" w:hanging="360"/>
        </w:pPr>
        <w:rPr>
          <w:rFonts w:ascii="Wingdings" w:hAnsi="Wingdings" w:hint="default"/>
        </w:rPr>
      </w:lvl>
    </w:lvlOverride>
    <w:lvlOverride w:ilvl="3">
      <w:lvl w:ilvl="3">
        <w:start w:val="1"/>
        <w:numFmt w:val="none"/>
        <w:lvlText w:val=""/>
        <w:legacy w:legacy="1" w:legacySpace="120" w:legacyIndent="360"/>
        <w:lvlJc w:val="left"/>
        <w:pPr>
          <w:ind w:left="1250" w:hanging="360"/>
        </w:pPr>
        <w:rPr>
          <w:rFonts w:ascii="Symbol" w:hAnsi="Symbol" w:hint="default"/>
        </w:rPr>
      </w:lvl>
    </w:lvlOverride>
    <w:lvlOverride w:ilvl="4">
      <w:lvl w:ilvl="4">
        <w:start w:val="1"/>
        <w:numFmt w:val="none"/>
        <w:lvlText w:val="o"/>
        <w:legacy w:legacy="1" w:legacySpace="120" w:legacyIndent="360"/>
        <w:lvlJc w:val="left"/>
        <w:pPr>
          <w:ind w:left="1610" w:hanging="360"/>
        </w:pPr>
        <w:rPr>
          <w:rFonts w:ascii="Courier New" w:hAnsi="Courier New" w:hint="default"/>
        </w:rPr>
      </w:lvl>
    </w:lvlOverride>
    <w:lvlOverride w:ilvl="5">
      <w:lvl w:ilvl="5">
        <w:start w:val="1"/>
        <w:numFmt w:val="none"/>
        <w:lvlText w:val=""/>
        <w:legacy w:legacy="1" w:legacySpace="120" w:legacyIndent="360"/>
        <w:lvlJc w:val="left"/>
        <w:pPr>
          <w:ind w:left="1970" w:hanging="360"/>
        </w:pPr>
        <w:rPr>
          <w:rFonts w:ascii="Wingdings" w:hAnsi="Wingdings" w:hint="default"/>
        </w:rPr>
      </w:lvl>
    </w:lvlOverride>
    <w:lvlOverride w:ilvl="6">
      <w:lvl w:ilvl="6">
        <w:start w:val="1"/>
        <w:numFmt w:val="none"/>
        <w:lvlText w:val=""/>
        <w:legacy w:legacy="1" w:legacySpace="120" w:legacyIndent="360"/>
        <w:lvlJc w:val="left"/>
        <w:pPr>
          <w:ind w:left="2330" w:hanging="360"/>
        </w:pPr>
        <w:rPr>
          <w:rFonts w:ascii="Symbol" w:hAnsi="Symbol" w:hint="default"/>
        </w:rPr>
      </w:lvl>
    </w:lvlOverride>
    <w:lvlOverride w:ilvl="7">
      <w:lvl w:ilvl="7">
        <w:start w:val="1"/>
        <w:numFmt w:val="none"/>
        <w:lvlText w:val="o"/>
        <w:legacy w:legacy="1" w:legacySpace="120" w:legacyIndent="360"/>
        <w:lvlJc w:val="left"/>
        <w:pPr>
          <w:ind w:left="2690" w:hanging="360"/>
        </w:pPr>
        <w:rPr>
          <w:rFonts w:ascii="Courier New" w:hAnsi="Courier New" w:hint="default"/>
        </w:rPr>
      </w:lvl>
    </w:lvlOverride>
    <w:lvlOverride w:ilvl="8">
      <w:lvl w:ilvl="8">
        <w:start w:val="1"/>
        <w:numFmt w:val="none"/>
        <w:lvlText w:val=""/>
        <w:legacy w:legacy="1" w:legacySpace="120" w:legacyIndent="360"/>
        <w:lvlJc w:val="left"/>
        <w:pPr>
          <w:ind w:left="3050" w:hanging="360"/>
        </w:pPr>
        <w:rPr>
          <w:rFonts w:ascii="Wingdings" w:hAnsi="Wingdings" w:hint="default"/>
        </w:rPr>
      </w:lvl>
    </w:lvlOverride>
  </w:num>
  <w:num w:numId="7" w16cid:durableId="1846894762">
    <w:abstractNumId w:val="5"/>
  </w:num>
  <w:num w:numId="8" w16cid:durableId="602149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9C8"/>
    <w:rsid w:val="000067D5"/>
    <w:rsid w:val="0001368B"/>
    <w:rsid w:val="00022559"/>
    <w:rsid w:val="00024C8B"/>
    <w:rsid w:val="000323B0"/>
    <w:rsid w:val="00032C94"/>
    <w:rsid w:val="00034AFE"/>
    <w:rsid w:val="000675DE"/>
    <w:rsid w:val="00084465"/>
    <w:rsid w:val="000A27EF"/>
    <w:rsid w:val="000B7B93"/>
    <w:rsid w:val="000C265C"/>
    <w:rsid w:val="000C395D"/>
    <w:rsid w:val="000C77EF"/>
    <w:rsid w:val="000F2AE7"/>
    <w:rsid w:val="00106455"/>
    <w:rsid w:val="001212F0"/>
    <w:rsid w:val="001407DB"/>
    <w:rsid w:val="001528C1"/>
    <w:rsid w:val="001610FE"/>
    <w:rsid w:val="001911C9"/>
    <w:rsid w:val="00194A3F"/>
    <w:rsid w:val="001A03FE"/>
    <w:rsid w:val="001A11FC"/>
    <w:rsid w:val="001A444C"/>
    <w:rsid w:val="001C72C6"/>
    <w:rsid w:val="001D237D"/>
    <w:rsid w:val="001F1EF1"/>
    <w:rsid w:val="0020670B"/>
    <w:rsid w:val="00213DD1"/>
    <w:rsid w:val="00215113"/>
    <w:rsid w:val="002258AA"/>
    <w:rsid w:val="00227A2F"/>
    <w:rsid w:val="00231943"/>
    <w:rsid w:val="002359C8"/>
    <w:rsid w:val="00235E1B"/>
    <w:rsid w:val="00242B89"/>
    <w:rsid w:val="0027186B"/>
    <w:rsid w:val="00291098"/>
    <w:rsid w:val="002C734E"/>
    <w:rsid w:val="002D4FF8"/>
    <w:rsid w:val="002E64DC"/>
    <w:rsid w:val="003061F8"/>
    <w:rsid w:val="00310F4E"/>
    <w:rsid w:val="00311003"/>
    <w:rsid w:val="0031756C"/>
    <w:rsid w:val="00324117"/>
    <w:rsid w:val="00340CEB"/>
    <w:rsid w:val="00343E0D"/>
    <w:rsid w:val="0034671D"/>
    <w:rsid w:val="00356093"/>
    <w:rsid w:val="00381A15"/>
    <w:rsid w:val="00396497"/>
    <w:rsid w:val="003B0F50"/>
    <w:rsid w:val="003C109D"/>
    <w:rsid w:val="003D00BE"/>
    <w:rsid w:val="003D07D0"/>
    <w:rsid w:val="003D4BAD"/>
    <w:rsid w:val="003D522A"/>
    <w:rsid w:val="003D568F"/>
    <w:rsid w:val="003E3B17"/>
    <w:rsid w:val="00400783"/>
    <w:rsid w:val="00455DB8"/>
    <w:rsid w:val="004635D2"/>
    <w:rsid w:val="00464019"/>
    <w:rsid w:val="004A29DC"/>
    <w:rsid w:val="004A34F4"/>
    <w:rsid w:val="004A39DF"/>
    <w:rsid w:val="004D3A07"/>
    <w:rsid w:val="004F1AD3"/>
    <w:rsid w:val="00500225"/>
    <w:rsid w:val="00502684"/>
    <w:rsid w:val="00502C53"/>
    <w:rsid w:val="00526D4C"/>
    <w:rsid w:val="0053430C"/>
    <w:rsid w:val="005357BE"/>
    <w:rsid w:val="0053636D"/>
    <w:rsid w:val="005441F7"/>
    <w:rsid w:val="005463EF"/>
    <w:rsid w:val="00552353"/>
    <w:rsid w:val="00556A81"/>
    <w:rsid w:val="00573DAB"/>
    <w:rsid w:val="00575458"/>
    <w:rsid w:val="00580EF6"/>
    <w:rsid w:val="00585847"/>
    <w:rsid w:val="00596D30"/>
    <w:rsid w:val="005D42FD"/>
    <w:rsid w:val="0060798F"/>
    <w:rsid w:val="0061452D"/>
    <w:rsid w:val="0062568C"/>
    <w:rsid w:val="00626D85"/>
    <w:rsid w:val="00627C04"/>
    <w:rsid w:val="00655A31"/>
    <w:rsid w:val="0067408E"/>
    <w:rsid w:val="006758BB"/>
    <w:rsid w:val="0068096F"/>
    <w:rsid w:val="00680B4F"/>
    <w:rsid w:val="00681ED8"/>
    <w:rsid w:val="00695370"/>
    <w:rsid w:val="006B016B"/>
    <w:rsid w:val="006B3CA9"/>
    <w:rsid w:val="006B635A"/>
    <w:rsid w:val="006C4CDC"/>
    <w:rsid w:val="006D0437"/>
    <w:rsid w:val="006D05F7"/>
    <w:rsid w:val="006D3788"/>
    <w:rsid w:val="006E3B23"/>
    <w:rsid w:val="006E5B79"/>
    <w:rsid w:val="006F660A"/>
    <w:rsid w:val="00703DAA"/>
    <w:rsid w:val="00705A33"/>
    <w:rsid w:val="007073E5"/>
    <w:rsid w:val="00712110"/>
    <w:rsid w:val="00716D0E"/>
    <w:rsid w:val="00720A70"/>
    <w:rsid w:val="00740DCD"/>
    <w:rsid w:val="00743675"/>
    <w:rsid w:val="007771CA"/>
    <w:rsid w:val="0078302D"/>
    <w:rsid w:val="007A2F12"/>
    <w:rsid w:val="007A6985"/>
    <w:rsid w:val="007B03E9"/>
    <w:rsid w:val="007D143B"/>
    <w:rsid w:val="007D4F11"/>
    <w:rsid w:val="007F1E1C"/>
    <w:rsid w:val="00804689"/>
    <w:rsid w:val="008115BB"/>
    <w:rsid w:val="0081299F"/>
    <w:rsid w:val="008161DF"/>
    <w:rsid w:val="00820D75"/>
    <w:rsid w:val="00822DB0"/>
    <w:rsid w:val="00832B5E"/>
    <w:rsid w:val="00842392"/>
    <w:rsid w:val="00853F86"/>
    <w:rsid w:val="008634B0"/>
    <w:rsid w:val="008706CD"/>
    <w:rsid w:val="00890177"/>
    <w:rsid w:val="008A20C8"/>
    <w:rsid w:val="008C26AB"/>
    <w:rsid w:val="008D3406"/>
    <w:rsid w:val="008D3B3F"/>
    <w:rsid w:val="008F2A3A"/>
    <w:rsid w:val="008F6C36"/>
    <w:rsid w:val="008F7390"/>
    <w:rsid w:val="00904672"/>
    <w:rsid w:val="0092150D"/>
    <w:rsid w:val="00925C35"/>
    <w:rsid w:val="009406BA"/>
    <w:rsid w:val="009616EB"/>
    <w:rsid w:val="00966AB1"/>
    <w:rsid w:val="00972C3F"/>
    <w:rsid w:val="00973316"/>
    <w:rsid w:val="0098140A"/>
    <w:rsid w:val="00992171"/>
    <w:rsid w:val="00997161"/>
    <w:rsid w:val="009B094F"/>
    <w:rsid w:val="009B56EF"/>
    <w:rsid w:val="009B6B07"/>
    <w:rsid w:val="009C48CC"/>
    <w:rsid w:val="009D6401"/>
    <w:rsid w:val="009E7051"/>
    <w:rsid w:val="009F038D"/>
    <w:rsid w:val="009F3823"/>
    <w:rsid w:val="00A028A0"/>
    <w:rsid w:val="00A07371"/>
    <w:rsid w:val="00A452EC"/>
    <w:rsid w:val="00A46EDF"/>
    <w:rsid w:val="00A5074B"/>
    <w:rsid w:val="00A54323"/>
    <w:rsid w:val="00A67583"/>
    <w:rsid w:val="00A8298D"/>
    <w:rsid w:val="00A92EA1"/>
    <w:rsid w:val="00AA03CE"/>
    <w:rsid w:val="00AB2A9B"/>
    <w:rsid w:val="00AB72BD"/>
    <w:rsid w:val="00AD157E"/>
    <w:rsid w:val="00AD53E9"/>
    <w:rsid w:val="00AF3618"/>
    <w:rsid w:val="00AF6155"/>
    <w:rsid w:val="00B011AD"/>
    <w:rsid w:val="00B038E3"/>
    <w:rsid w:val="00B03CF2"/>
    <w:rsid w:val="00B34D39"/>
    <w:rsid w:val="00B43D45"/>
    <w:rsid w:val="00B44C50"/>
    <w:rsid w:val="00B55D6B"/>
    <w:rsid w:val="00B56DDF"/>
    <w:rsid w:val="00B60BDA"/>
    <w:rsid w:val="00B65ED3"/>
    <w:rsid w:val="00B66E9B"/>
    <w:rsid w:val="00B70D4D"/>
    <w:rsid w:val="00B73571"/>
    <w:rsid w:val="00B75496"/>
    <w:rsid w:val="00B83F5E"/>
    <w:rsid w:val="00B84937"/>
    <w:rsid w:val="00B92A9F"/>
    <w:rsid w:val="00B94C02"/>
    <w:rsid w:val="00B96A72"/>
    <w:rsid w:val="00BA71D3"/>
    <w:rsid w:val="00BB3841"/>
    <w:rsid w:val="00BB5331"/>
    <w:rsid w:val="00BD1AF6"/>
    <w:rsid w:val="00BF6885"/>
    <w:rsid w:val="00C0510E"/>
    <w:rsid w:val="00C0702E"/>
    <w:rsid w:val="00C1731E"/>
    <w:rsid w:val="00C176D2"/>
    <w:rsid w:val="00C22204"/>
    <w:rsid w:val="00C22AD1"/>
    <w:rsid w:val="00C253B6"/>
    <w:rsid w:val="00C27064"/>
    <w:rsid w:val="00C2798C"/>
    <w:rsid w:val="00C3418E"/>
    <w:rsid w:val="00C5779A"/>
    <w:rsid w:val="00C9588E"/>
    <w:rsid w:val="00CA1031"/>
    <w:rsid w:val="00CA4BCE"/>
    <w:rsid w:val="00CC69FC"/>
    <w:rsid w:val="00CE5B64"/>
    <w:rsid w:val="00CF04D6"/>
    <w:rsid w:val="00CF53E4"/>
    <w:rsid w:val="00D023C5"/>
    <w:rsid w:val="00D02DF3"/>
    <w:rsid w:val="00D06D8C"/>
    <w:rsid w:val="00D24A77"/>
    <w:rsid w:val="00D27645"/>
    <w:rsid w:val="00D30D95"/>
    <w:rsid w:val="00D50B6A"/>
    <w:rsid w:val="00D57304"/>
    <w:rsid w:val="00D62FBA"/>
    <w:rsid w:val="00D63F6A"/>
    <w:rsid w:val="00D74D06"/>
    <w:rsid w:val="00D76A53"/>
    <w:rsid w:val="00D83A3A"/>
    <w:rsid w:val="00D9222A"/>
    <w:rsid w:val="00DB26BD"/>
    <w:rsid w:val="00DC5F81"/>
    <w:rsid w:val="00DD5906"/>
    <w:rsid w:val="00DD5BD8"/>
    <w:rsid w:val="00DD5DAF"/>
    <w:rsid w:val="00E12EC3"/>
    <w:rsid w:val="00E1399E"/>
    <w:rsid w:val="00E217B6"/>
    <w:rsid w:val="00E24549"/>
    <w:rsid w:val="00E25003"/>
    <w:rsid w:val="00E32E5E"/>
    <w:rsid w:val="00E526FF"/>
    <w:rsid w:val="00E6574A"/>
    <w:rsid w:val="00E75F87"/>
    <w:rsid w:val="00E80EAF"/>
    <w:rsid w:val="00E944FA"/>
    <w:rsid w:val="00E94E6B"/>
    <w:rsid w:val="00EC4EE4"/>
    <w:rsid w:val="00EE0F4B"/>
    <w:rsid w:val="00EE35AC"/>
    <w:rsid w:val="00EE3CA1"/>
    <w:rsid w:val="00F072B7"/>
    <w:rsid w:val="00F20F1F"/>
    <w:rsid w:val="00F23E4A"/>
    <w:rsid w:val="00F25B15"/>
    <w:rsid w:val="00F32D44"/>
    <w:rsid w:val="00F37648"/>
    <w:rsid w:val="00F42F2C"/>
    <w:rsid w:val="00F50ED0"/>
    <w:rsid w:val="00F827E6"/>
    <w:rsid w:val="00FA2237"/>
    <w:rsid w:val="00FA7059"/>
    <w:rsid w:val="00FB79DF"/>
    <w:rsid w:val="00FE25E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35E04"/>
  <w15:chartTrackingRefBased/>
  <w15:docId w15:val="{753C7559-20D0-4F5D-B423-5902BF8B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237"/>
    <w:pPr>
      <w:jc w:val="both"/>
    </w:pPr>
    <w:rPr>
      <w:sz w:val="24"/>
      <w:szCs w:val="24"/>
      <w:lang w:val="en-US" w:eastAsia="en-US"/>
    </w:rPr>
  </w:style>
  <w:style w:type="paragraph" w:styleId="Heading1">
    <w:name w:val="heading 1"/>
    <w:basedOn w:val="Normal"/>
    <w:next w:val="Normal"/>
    <w:qFormat/>
    <w:pPr>
      <w:keepNext/>
      <w:outlineLvl w:val="0"/>
    </w:pPr>
    <w:rPr>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nk">
    <w:name w:val="blank"/>
    <w:basedOn w:val="Normal"/>
    <w:pPr>
      <w:tabs>
        <w:tab w:val="left" w:pos="0"/>
        <w:tab w:val="right" w:pos="8953"/>
      </w:tabs>
      <w:spacing w:line="240" w:lineRule="atLeast"/>
      <w:jc w:val="center"/>
    </w:pPr>
    <w:rPr>
      <w:rFonts w:ascii="Times New Roman PL" w:hAnsi="Times New Roman PL"/>
      <w:i/>
      <w:lang w:val="en-GB"/>
    </w:rPr>
  </w:style>
  <w:style w:type="paragraph" w:customStyle="1" w:styleId="Tytulreferatu">
    <w:name w:val="Tytul referatu"/>
    <w:basedOn w:val="Tekst"/>
    <w:pPr>
      <w:ind w:firstLine="0"/>
      <w:jc w:val="center"/>
    </w:pPr>
    <w:rPr>
      <w:b/>
      <w:caps/>
    </w:rPr>
  </w:style>
  <w:style w:type="paragraph" w:customStyle="1" w:styleId="Tekst">
    <w:name w:val="Tekst"/>
    <w:basedOn w:val="Normal"/>
    <w:pPr>
      <w:ind w:firstLine="170"/>
    </w:pPr>
  </w:style>
  <w:style w:type="paragraph" w:styleId="BodyText">
    <w:name w:val="Body Text"/>
    <w:basedOn w:val="Normal"/>
    <w:pPr>
      <w:tabs>
        <w:tab w:val="left" w:pos="0"/>
        <w:tab w:val="right" w:pos="8953"/>
      </w:tabs>
      <w:spacing w:line="240" w:lineRule="atLeast"/>
    </w:pPr>
    <w:rPr>
      <w:rFonts w:ascii="Times New Roman PL" w:hAnsi="Times New Roman PL"/>
      <w:lang w:val="en-GB"/>
    </w:rPr>
  </w:style>
  <w:style w:type="paragraph" w:customStyle="1" w:styleId="Autorzy">
    <w:name w:val="Autorzy"/>
    <w:basedOn w:val="Tekst"/>
    <w:pPr>
      <w:ind w:left="737" w:firstLine="0"/>
      <w:jc w:val="left"/>
    </w:pPr>
    <w:rPr>
      <w:b/>
    </w:rPr>
  </w:style>
  <w:style w:type="paragraph" w:customStyle="1" w:styleId="Adresyautor">
    <w:name w:val="Adresy autor"/>
    <w:basedOn w:val="Tekst"/>
    <w:pPr>
      <w:ind w:left="737" w:firstLine="0"/>
      <w:jc w:val="left"/>
    </w:pPr>
  </w:style>
  <w:style w:type="paragraph" w:customStyle="1" w:styleId="streszczenie">
    <w:name w:val="streszczenie"/>
    <w:basedOn w:val="Tekst"/>
    <w:pPr>
      <w:ind w:firstLine="0"/>
    </w:pPr>
    <w:rPr>
      <w:caps/>
    </w:rPr>
  </w:style>
  <w:style w:type="paragraph" w:customStyle="1" w:styleId="streszczenei-tekst">
    <w:name w:val="streszczenei - tekst"/>
    <w:basedOn w:val="Tekst"/>
    <w:pPr>
      <w:ind w:firstLine="0"/>
    </w:pPr>
  </w:style>
  <w:style w:type="paragraph" w:customStyle="1" w:styleId="Nagl">
    <w:name w:val="Nagl"/>
    <w:basedOn w:val="Tekst"/>
    <w:pPr>
      <w:ind w:firstLine="0"/>
      <w:jc w:val="center"/>
    </w:pPr>
    <w:rPr>
      <w:caps/>
    </w:rPr>
  </w:style>
  <w:style w:type="paragraph" w:styleId="BodyTextIndent">
    <w:name w:val="Body Text Indent"/>
    <w:basedOn w:val="Normal"/>
    <w:rPr>
      <w:rFonts w:ascii="Times New Roman PL" w:hAnsi="Times New Roman PL"/>
      <w:lang w:val="en-GB"/>
    </w:rPr>
  </w:style>
  <w:style w:type="paragraph" w:customStyle="1" w:styleId="Nagl1">
    <w:name w:val="Nagl1"/>
    <w:basedOn w:val="Tekst"/>
    <w:next w:val="Tekst"/>
    <w:pPr>
      <w:ind w:firstLine="0"/>
    </w:pPr>
    <w:rPr>
      <w:u w:val="single"/>
    </w:rPr>
  </w:style>
  <w:style w:type="character" w:styleId="FootnoteReference">
    <w:name w:val="footnote reference"/>
    <w:semiHidden/>
    <w:rPr>
      <w:vertAlign w:val="superscript"/>
    </w:rPr>
  </w:style>
  <w:style w:type="paragraph" w:customStyle="1" w:styleId="rysunek">
    <w:name w:val="rysunek"/>
    <w:basedOn w:val="Normal"/>
    <w:pPr>
      <w:ind w:left="900" w:hanging="900"/>
    </w:pPr>
    <w:rPr>
      <w:rFonts w:ascii="Times New Roman PL" w:hAnsi="Times New Roman PL"/>
      <w:lang w:val="en-GB"/>
    </w:rPr>
  </w:style>
  <w:style w:type="paragraph" w:customStyle="1" w:styleId="podpisrysunku">
    <w:name w:val="podpis rysunku"/>
    <w:basedOn w:val="Tekst"/>
    <w:pPr>
      <w:jc w:val="center"/>
    </w:pPr>
    <w:rPr>
      <w:i/>
    </w:rPr>
  </w:style>
  <w:style w:type="paragraph" w:customStyle="1" w:styleId="tytultabeli">
    <w:name w:val="tytul tabeli"/>
    <w:basedOn w:val="Tekst"/>
    <w:pPr>
      <w:ind w:firstLine="0"/>
    </w:pPr>
  </w:style>
  <w:style w:type="paragraph" w:styleId="FootnoteText">
    <w:name w:val="footnote text"/>
    <w:basedOn w:val="Normal"/>
    <w:semiHidden/>
    <w:rPr>
      <w:rFonts w:ascii="Times New Roman PL" w:hAnsi="Times New Roman PL"/>
      <w:lang w:val="en-GB"/>
    </w:rPr>
  </w:style>
  <w:style w:type="paragraph" w:customStyle="1" w:styleId="standard">
    <w:name w:val="standard"/>
    <w:basedOn w:val="BodyTextIndent"/>
    <w:pPr>
      <w:ind w:firstLine="170"/>
    </w:pPr>
    <w:rPr>
      <w:rFonts w:ascii="Times New Roman" w:hAnsi="Times New Roman"/>
      <w:sz w:val="18"/>
      <w:lang w:val="en-US"/>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UnresolvedMention">
    <w:name w:val="Unresolved Mention"/>
    <w:uiPriority w:val="99"/>
    <w:semiHidden/>
    <w:unhideWhenUsed/>
    <w:rsid w:val="00925C35"/>
    <w:rPr>
      <w:color w:val="605E5C"/>
      <w:shd w:val="clear" w:color="auto" w:fill="E1DFDD"/>
    </w:rPr>
  </w:style>
  <w:style w:type="character" w:styleId="FollowedHyperlink">
    <w:name w:val="FollowedHyperlink"/>
    <w:uiPriority w:val="99"/>
    <w:semiHidden/>
    <w:unhideWhenUsed/>
    <w:rsid w:val="0020670B"/>
    <w:rPr>
      <w:color w:val="954F72"/>
      <w:u w:val="single"/>
    </w:rPr>
  </w:style>
  <w:style w:type="paragraph" w:customStyle="1" w:styleId="Normal11ptjustified">
    <w:name w:val="Normal 11pt justified"/>
    <w:basedOn w:val="Normal"/>
    <w:rsid w:val="00890177"/>
    <w:pPr>
      <w:tabs>
        <w:tab w:val="left" w:pos="504"/>
      </w:tabs>
    </w:pPr>
    <w:rPr>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D26D4F7-C90E-4368-82DE-D75F45DD6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(осем празни реда  - само на първата страница)</vt:lpstr>
    </vt:vector>
  </TitlesOfParts>
  <Company>GPF</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(осем празни реда  - само на първата страница)</dc:title>
  <dc:subject/>
  <dc:creator>Radi</dc:creator>
  <cp:keywords/>
  <cp:lastModifiedBy>Chris Tz</cp:lastModifiedBy>
  <cp:revision>6</cp:revision>
  <cp:lastPrinted>2020-02-19T15:47:00Z</cp:lastPrinted>
  <dcterms:created xsi:type="dcterms:W3CDTF">2024-03-14T05:34:00Z</dcterms:created>
  <dcterms:modified xsi:type="dcterms:W3CDTF">2024-03-14T06:26:00Z</dcterms:modified>
</cp:coreProperties>
</file>